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5575" w14:textId="6F6B35E4" w:rsidR="007721D9" w:rsidRDefault="00ED472C" w:rsidP="007721D9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</w:t>
      </w:r>
      <w:r w:rsidR="008F0DD3">
        <w:rPr>
          <w:rFonts w:cs="Times New Roman"/>
          <w:b/>
          <w:sz w:val="24"/>
          <w:szCs w:val="24"/>
        </w:rPr>
        <w:t>2</w:t>
      </w:r>
      <w:r w:rsidR="00CC0C57">
        <w:rPr>
          <w:rFonts w:cs="Times New Roman"/>
          <w:b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 xml:space="preserve"> Advocacy </w:t>
      </w:r>
      <w:r w:rsidR="00CC0C57">
        <w:rPr>
          <w:rFonts w:cs="Times New Roman"/>
          <w:b/>
          <w:sz w:val="24"/>
          <w:szCs w:val="24"/>
        </w:rPr>
        <w:t>Meeting</w:t>
      </w:r>
      <w:r>
        <w:rPr>
          <w:rFonts w:cs="Times New Roman"/>
          <w:b/>
          <w:sz w:val="24"/>
          <w:szCs w:val="24"/>
        </w:rPr>
        <w:t xml:space="preserve"> </w:t>
      </w:r>
      <w:r w:rsidR="00AB4BBD" w:rsidRPr="007721D9">
        <w:rPr>
          <w:rFonts w:cs="Times New Roman"/>
          <w:b/>
          <w:sz w:val="24"/>
          <w:szCs w:val="24"/>
        </w:rPr>
        <w:t>TALKING POINTS</w:t>
      </w:r>
    </w:p>
    <w:p w14:paraId="312A23CD" w14:textId="77777777" w:rsidR="007721D9" w:rsidRDefault="007721D9" w:rsidP="007721D9">
      <w:pPr>
        <w:pStyle w:val="Default"/>
        <w:ind w:left="720"/>
        <w:rPr>
          <w:rFonts w:asciiTheme="minorHAnsi" w:hAnsiTheme="minorHAnsi"/>
        </w:rPr>
      </w:pPr>
    </w:p>
    <w:p w14:paraId="01601ADA" w14:textId="77777777" w:rsidR="001F2193" w:rsidRPr="009B032A" w:rsidRDefault="001F2193" w:rsidP="001F2193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9B032A">
        <w:rPr>
          <w:rFonts w:asciiTheme="minorHAnsi" w:hAnsiTheme="minorHAnsi" w:cstheme="minorHAnsi"/>
        </w:rPr>
        <w:t>Introduction</w:t>
      </w:r>
    </w:p>
    <w:p w14:paraId="0F744A97" w14:textId="4022ED3F" w:rsidR="001F2193" w:rsidRPr="009B032A" w:rsidRDefault="001F2193" w:rsidP="006A0FED">
      <w:pPr>
        <w:pStyle w:val="Default"/>
        <w:numPr>
          <w:ilvl w:val="1"/>
          <w:numId w:val="10"/>
        </w:numPr>
        <w:rPr>
          <w:rFonts w:asciiTheme="minorHAnsi" w:hAnsiTheme="minorHAnsi" w:cstheme="minorHAnsi"/>
        </w:rPr>
      </w:pPr>
      <w:r w:rsidRPr="009B032A">
        <w:rPr>
          <w:rFonts w:asciiTheme="minorHAnsi" w:hAnsiTheme="minorHAnsi" w:cstheme="minorHAnsi"/>
        </w:rPr>
        <w:t>Introduce yourself, name</w:t>
      </w:r>
      <w:r w:rsidR="004B2E13">
        <w:rPr>
          <w:rFonts w:asciiTheme="minorHAnsi" w:hAnsiTheme="minorHAnsi" w:cstheme="minorHAnsi"/>
        </w:rPr>
        <w:t xml:space="preserve">, </w:t>
      </w:r>
      <w:r w:rsidRPr="009B032A">
        <w:rPr>
          <w:rFonts w:asciiTheme="minorHAnsi" w:hAnsiTheme="minorHAnsi" w:cstheme="minorHAnsi"/>
        </w:rPr>
        <w:t xml:space="preserve">location of your program. </w:t>
      </w:r>
      <w:r w:rsidR="004B2E13">
        <w:rPr>
          <w:rFonts w:asciiTheme="minorHAnsi" w:hAnsiTheme="minorHAnsi" w:cstheme="minorHAnsi"/>
        </w:rPr>
        <w:t xml:space="preserve">We are affiliated with </w:t>
      </w:r>
      <w:proofErr w:type="spellStart"/>
      <w:r w:rsidR="004B2E13">
        <w:rPr>
          <w:rFonts w:asciiTheme="minorHAnsi" w:hAnsiTheme="minorHAnsi" w:cstheme="minorHAnsi"/>
        </w:rPr>
        <w:t>abc</w:t>
      </w:r>
      <w:proofErr w:type="spellEnd"/>
      <w:r w:rsidR="004B2E13">
        <w:rPr>
          <w:rFonts w:asciiTheme="minorHAnsi" w:hAnsiTheme="minorHAnsi" w:cstheme="minorHAnsi"/>
        </w:rPr>
        <w:t xml:space="preserve"> nursing home.</w:t>
      </w:r>
      <w:r w:rsidR="00F9455E">
        <w:rPr>
          <w:rFonts w:asciiTheme="minorHAnsi" w:hAnsiTheme="minorHAnsi" w:cstheme="minorHAnsi"/>
        </w:rPr>
        <w:t xml:space="preserve">  (Remember, you are the expert here on ADHC!) </w:t>
      </w:r>
    </w:p>
    <w:p w14:paraId="3A5A80BD" w14:textId="77777777" w:rsidR="001F2193" w:rsidRPr="009B032A" w:rsidRDefault="001F2193" w:rsidP="001F2193">
      <w:pPr>
        <w:pStyle w:val="Default"/>
        <w:numPr>
          <w:ilvl w:val="1"/>
          <w:numId w:val="10"/>
        </w:numPr>
        <w:rPr>
          <w:rFonts w:asciiTheme="minorHAnsi" w:hAnsiTheme="minorHAnsi" w:cstheme="minorHAnsi"/>
        </w:rPr>
      </w:pPr>
      <w:r w:rsidRPr="009B032A">
        <w:rPr>
          <w:rFonts w:asciiTheme="minorHAnsi" w:hAnsiTheme="minorHAnsi" w:cstheme="minorHAnsi"/>
        </w:rPr>
        <w:t xml:space="preserve">Ask, </w:t>
      </w:r>
      <w:r w:rsidRPr="009B032A">
        <w:rPr>
          <w:rFonts w:asciiTheme="minorHAnsi" w:hAnsiTheme="minorHAnsi" w:cstheme="minorHAnsi"/>
          <w:i/>
          <w:iCs/>
        </w:rPr>
        <w:t>are you familiar with adult day health care</w:t>
      </w:r>
      <w:r w:rsidRPr="009B032A">
        <w:rPr>
          <w:rFonts w:asciiTheme="minorHAnsi" w:hAnsiTheme="minorHAnsi" w:cstheme="minorHAnsi"/>
        </w:rPr>
        <w:t xml:space="preserve">? </w:t>
      </w:r>
    </w:p>
    <w:p w14:paraId="381CF14F" w14:textId="771DCE6C" w:rsidR="001F2193" w:rsidRPr="009B032A" w:rsidRDefault="001F2193" w:rsidP="001F2193">
      <w:pPr>
        <w:pStyle w:val="Default"/>
        <w:numPr>
          <w:ilvl w:val="1"/>
          <w:numId w:val="10"/>
        </w:numPr>
        <w:rPr>
          <w:rFonts w:asciiTheme="minorHAnsi" w:hAnsiTheme="minorHAnsi" w:cstheme="minorHAnsi"/>
        </w:rPr>
      </w:pPr>
      <w:r w:rsidRPr="009B032A">
        <w:rPr>
          <w:rFonts w:asciiTheme="minorHAnsi" w:hAnsiTheme="minorHAnsi" w:cstheme="minorHAnsi"/>
        </w:rPr>
        <w:t xml:space="preserve">Adult day health care programs provide skilled nursing, personal care, and therapies to individuals in a congregate day setting. Every ADHC program in NYS </w:t>
      </w:r>
      <w:r w:rsidR="006E1DC3" w:rsidRPr="009B032A">
        <w:rPr>
          <w:rFonts w:asciiTheme="minorHAnsi" w:hAnsiTheme="minorHAnsi" w:cstheme="minorHAnsi"/>
        </w:rPr>
        <w:t>is</w:t>
      </w:r>
      <w:r w:rsidRPr="009B032A">
        <w:rPr>
          <w:rFonts w:asciiTheme="minorHAnsi" w:hAnsiTheme="minorHAnsi" w:cstheme="minorHAnsi"/>
        </w:rPr>
        <w:t xml:space="preserve"> operated by </w:t>
      </w:r>
      <w:r w:rsidR="006E1DC3" w:rsidRPr="009B032A">
        <w:rPr>
          <w:rFonts w:asciiTheme="minorHAnsi" w:hAnsiTheme="minorHAnsi" w:cstheme="minorHAnsi"/>
        </w:rPr>
        <w:t xml:space="preserve">a </w:t>
      </w:r>
      <w:r w:rsidRPr="009B032A">
        <w:rPr>
          <w:rFonts w:asciiTheme="minorHAnsi" w:hAnsiTheme="minorHAnsi" w:cstheme="minorHAnsi"/>
        </w:rPr>
        <w:t xml:space="preserve">nursing home—the services and the level of staff </w:t>
      </w:r>
      <w:r w:rsidR="006E1DC3" w:rsidRPr="009B032A">
        <w:rPr>
          <w:rFonts w:asciiTheme="minorHAnsi" w:hAnsiTheme="minorHAnsi" w:cstheme="minorHAnsi"/>
        </w:rPr>
        <w:t xml:space="preserve">are </w:t>
      </w:r>
      <w:r w:rsidRPr="009B032A">
        <w:rPr>
          <w:rFonts w:asciiTheme="minorHAnsi" w:hAnsiTheme="minorHAnsi" w:cstheme="minorHAnsi"/>
        </w:rPr>
        <w:t xml:space="preserve">very similar. The </w:t>
      </w:r>
      <w:r w:rsidR="004B2E13">
        <w:rPr>
          <w:rFonts w:asciiTheme="minorHAnsi" w:hAnsiTheme="minorHAnsi" w:cstheme="minorHAnsi"/>
        </w:rPr>
        <w:t>main</w:t>
      </w:r>
      <w:r w:rsidRPr="009B032A">
        <w:rPr>
          <w:rFonts w:asciiTheme="minorHAnsi" w:hAnsiTheme="minorHAnsi" w:cstheme="minorHAnsi"/>
        </w:rPr>
        <w:t xml:space="preserve"> difference between a nursing home and ADHC is that the individual goes home at night. </w:t>
      </w:r>
    </w:p>
    <w:p w14:paraId="23739195" w14:textId="158B52A2" w:rsidR="001F2193" w:rsidRPr="009B032A" w:rsidRDefault="001F2193" w:rsidP="001F2193">
      <w:pPr>
        <w:pStyle w:val="Default"/>
        <w:numPr>
          <w:ilvl w:val="1"/>
          <w:numId w:val="10"/>
        </w:numPr>
        <w:rPr>
          <w:rFonts w:asciiTheme="minorHAnsi" w:hAnsiTheme="minorHAnsi" w:cstheme="minorHAnsi"/>
        </w:rPr>
      </w:pPr>
      <w:r w:rsidRPr="009B032A">
        <w:rPr>
          <w:rFonts w:asciiTheme="minorHAnsi" w:hAnsiTheme="minorHAnsi" w:cstheme="minorHAnsi"/>
        </w:rPr>
        <w:t>Almost everyone in my program is enrolled in Medicaid and Medicaid pays for ADHC.</w:t>
      </w:r>
    </w:p>
    <w:p w14:paraId="1CEDBF4F" w14:textId="58022EEA" w:rsidR="001F2193" w:rsidRPr="009B032A" w:rsidRDefault="001F2193" w:rsidP="001F2193">
      <w:pPr>
        <w:pStyle w:val="Default"/>
        <w:numPr>
          <w:ilvl w:val="1"/>
          <w:numId w:val="10"/>
        </w:numPr>
        <w:rPr>
          <w:rFonts w:asciiTheme="minorHAnsi" w:hAnsiTheme="minorHAnsi" w:cstheme="minorHAnsi"/>
        </w:rPr>
      </w:pPr>
      <w:r w:rsidRPr="009B032A">
        <w:rPr>
          <w:rFonts w:asciiTheme="minorHAnsi" w:hAnsiTheme="minorHAnsi" w:cstheme="minorHAnsi"/>
        </w:rPr>
        <w:t>We serve adults with disabilities, mental illness, chronically ill, medically fragile.</w:t>
      </w:r>
    </w:p>
    <w:p w14:paraId="7F9242B6" w14:textId="7EFF6595" w:rsidR="008F0DD3" w:rsidRDefault="008F0DD3" w:rsidP="00ED69AB">
      <w:pPr>
        <w:pStyle w:val="Default"/>
        <w:rPr>
          <w:rFonts w:asciiTheme="minorHAnsi" w:hAnsiTheme="minorHAnsi" w:cstheme="minorHAnsi"/>
        </w:rPr>
      </w:pPr>
    </w:p>
    <w:p w14:paraId="26E90BC7" w14:textId="77777777" w:rsidR="00CC0C57" w:rsidRPr="009B032A" w:rsidRDefault="00CC0C57" w:rsidP="00ED69AB">
      <w:pPr>
        <w:pStyle w:val="Default"/>
        <w:rPr>
          <w:rFonts w:asciiTheme="minorHAnsi" w:hAnsiTheme="minorHAnsi" w:cstheme="minorHAnsi"/>
        </w:rPr>
      </w:pPr>
    </w:p>
    <w:p w14:paraId="1CCA88F6" w14:textId="77777777" w:rsidR="00CC0C57" w:rsidRDefault="00CC0C57" w:rsidP="001F2193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background</w:t>
      </w:r>
    </w:p>
    <w:p w14:paraId="78F5DB37" w14:textId="5F69DD4E" w:rsidR="00CC0C57" w:rsidRDefault="00CC0C57" w:rsidP="00CC0C57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Covid-19 has hit ADHC programs hard. ADHC was the only provider </w:t>
      </w:r>
      <w:proofErr w:type="gramStart"/>
      <w:r>
        <w:rPr>
          <w:rFonts w:asciiTheme="minorHAnsi" w:hAnsiTheme="minorHAnsi" w:cstheme="minorHAnsi"/>
        </w:rPr>
        <w:t>closed down</w:t>
      </w:r>
      <w:proofErr w:type="gramEnd"/>
      <w:r>
        <w:rPr>
          <w:rFonts w:asciiTheme="minorHAnsi" w:hAnsiTheme="minorHAnsi" w:cstheme="minorHAnsi"/>
        </w:rPr>
        <w:t xml:space="preserve"> by State</w:t>
      </w:r>
      <w:r w:rsidR="00BE1E87">
        <w:rPr>
          <w:rFonts w:asciiTheme="minorHAnsi" w:hAnsiTheme="minorHAnsi" w:cstheme="minorHAnsi"/>
        </w:rPr>
        <w:t xml:space="preserve"> and programs</w:t>
      </w:r>
      <w:r>
        <w:rPr>
          <w:rFonts w:asciiTheme="minorHAnsi" w:hAnsiTheme="minorHAnsi" w:cstheme="minorHAnsi"/>
        </w:rPr>
        <w:t xml:space="preserve"> were closed for more than a full year.  Registrants suffered significant</w:t>
      </w:r>
      <w:r w:rsidR="00294DD1">
        <w:rPr>
          <w:rFonts w:asciiTheme="minorHAnsi" w:hAnsiTheme="minorHAnsi" w:cstheme="minorHAnsi"/>
        </w:rPr>
        <w:t xml:space="preserve"> physical and cognitive decline</w:t>
      </w:r>
      <w:r>
        <w:rPr>
          <w:rFonts w:asciiTheme="minorHAnsi" w:hAnsiTheme="minorHAnsi" w:cstheme="minorHAnsi"/>
        </w:rPr>
        <w:t xml:space="preserve"> without </w:t>
      </w:r>
      <w:proofErr w:type="gramStart"/>
      <w:r>
        <w:rPr>
          <w:rFonts w:asciiTheme="minorHAnsi" w:hAnsiTheme="minorHAnsi" w:cstheme="minorHAnsi"/>
        </w:rPr>
        <w:t>program</w:t>
      </w:r>
      <w:proofErr w:type="gramEnd"/>
      <w:r>
        <w:rPr>
          <w:rFonts w:asciiTheme="minorHAnsi" w:hAnsiTheme="minorHAnsi" w:cstheme="minorHAnsi"/>
        </w:rPr>
        <w:t xml:space="preserve"> and some were admitted to NHs. Many ADHC offered telehealth and check</w:t>
      </w:r>
      <w:r w:rsidR="00294DD1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ins </w:t>
      </w:r>
      <w:r w:rsidR="00D07874">
        <w:rPr>
          <w:rFonts w:asciiTheme="minorHAnsi" w:hAnsiTheme="minorHAnsi" w:cstheme="minorHAnsi"/>
        </w:rPr>
        <w:t>during this time, some programs continue to offer telehealth</w:t>
      </w:r>
      <w:r>
        <w:rPr>
          <w:rFonts w:asciiTheme="minorHAnsi" w:hAnsiTheme="minorHAnsi" w:cstheme="minorHAnsi"/>
        </w:rPr>
        <w:t xml:space="preserve">.  </w:t>
      </w:r>
    </w:p>
    <w:p w14:paraId="73C9E7CE" w14:textId="4EE3189F" w:rsidR="00CC0C57" w:rsidRDefault="00CC0C57" w:rsidP="00CC0C57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Reopening was authorized in late March 2021. Only 50% of programs have reopened</w:t>
      </w:r>
      <w:r w:rsidR="00714B33">
        <w:rPr>
          <w:rFonts w:asciiTheme="minorHAnsi" w:hAnsiTheme="minorHAnsi" w:cstheme="minorHAnsi"/>
        </w:rPr>
        <w:t xml:space="preserve"> to date</w:t>
      </w:r>
      <w:r>
        <w:rPr>
          <w:rFonts w:asciiTheme="minorHAnsi" w:hAnsiTheme="minorHAnsi" w:cstheme="minorHAnsi"/>
        </w:rPr>
        <w:t xml:space="preserve">.  </w:t>
      </w:r>
      <w:r w:rsidR="00A019A2">
        <w:rPr>
          <w:rFonts w:asciiTheme="minorHAnsi" w:hAnsiTheme="minorHAnsi" w:cstheme="minorHAnsi"/>
        </w:rPr>
        <w:t xml:space="preserve">Financial and workforce </w:t>
      </w:r>
      <w:r w:rsidR="00294DD1">
        <w:rPr>
          <w:rFonts w:asciiTheme="minorHAnsi" w:hAnsiTheme="minorHAnsi" w:cstheme="minorHAnsi"/>
        </w:rPr>
        <w:t>challenges continue and are</w:t>
      </w:r>
      <w:r w:rsidR="00A019A2">
        <w:rPr>
          <w:rFonts w:asciiTheme="minorHAnsi" w:hAnsiTheme="minorHAnsi" w:cstheme="minorHAnsi"/>
        </w:rPr>
        <w:t xml:space="preserve"> tied to sponsoring</w:t>
      </w:r>
      <w:r w:rsidR="00D07874">
        <w:rPr>
          <w:rFonts w:asciiTheme="minorHAnsi" w:hAnsiTheme="minorHAnsi" w:cstheme="minorHAnsi"/>
        </w:rPr>
        <w:t xml:space="preserve"> nursing homes</w:t>
      </w:r>
      <w:r w:rsidR="00A019A2">
        <w:rPr>
          <w:rFonts w:asciiTheme="minorHAnsi" w:hAnsiTheme="minorHAnsi" w:cstheme="minorHAnsi"/>
        </w:rPr>
        <w:t xml:space="preserve"> which </w:t>
      </w:r>
      <w:r w:rsidR="00294DD1">
        <w:rPr>
          <w:rFonts w:asciiTheme="minorHAnsi" w:hAnsiTheme="minorHAnsi" w:cstheme="minorHAnsi"/>
        </w:rPr>
        <w:t xml:space="preserve">also continue to </w:t>
      </w:r>
      <w:r w:rsidR="00A019A2">
        <w:rPr>
          <w:rFonts w:asciiTheme="minorHAnsi" w:hAnsiTheme="minorHAnsi" w:cstheme="minorHAnsi"/>
        </w:rPr>
        <w:t>struggl</w:t>
      </w:r>
      <w:r w:rsidR="00294DD1">
        <w:rPr>
          <w:rFonts w:asciiTheme="minorHAnsi" w:hAnsiTheme="minorHAnsi" w:cstheme="minorHAnsi"/>
        </w:rPr>
        <w:t>e</w:t>
      </w:r>
      <w:r w:rsidR="00A019A2">
        <w:rPr>
          <w:rFonts w:asciiTheme="minorHAnsi" w:hAnsiTheme="minorHAnsi" w:cstheme="minorHAnsi"/>
        </w:rPr>
        <w:t xml:space="preserve"> </w:t>
      </w:r>
      <w:r w:rsidR="00294DD1">
        <w:rPr>
          <w:rFonts w:asciiTheme="minorHAnsi" w:hAnsiTheme="minorHAnsi" w:cstheme="minorHAnsi"/>
        </w:rPr>
        <w:t>at</w:t>
      </w:r>
      <w:r w:rsidR="00A019A2">
        <w:rPr>
          <w:rFonts w:asciiTheme="minorHAnsi" w:hAnsiTheme="minorHAnsi" w:cstheme="minorHAnsi"/>
        </w:rPr>
        <w:t xml:space="preserve"> this time. </w:t>
      </w:r>
      <w:r w:rsidR="00714B33">
        <w:rPr>
          <w:rFonts w:asciiTheme="minorHAnsi" w:hAnsiTheme="minorHAnsi" w:cstheme="minorHAnsi"/>
        </w:rPr>
        <w:t xml:space="preserve"> Many programs are operating at limited capacity due to Covid protocols</w:t>
      </w:r>
      <w:r w:rsidR="00D07874">
        <w:rPr>
          <w:rFonts w:asciiTheme="minorHAnsi" w:hAnsiTheme="minorHAnsi" w:cstheme="minorHAnsi"/>
        </w:rPr>
        <w:t>, some</w:t>
      </w:r>
      <w:r w:rsidR="00714B33">
        <w:rPr>
          <w:rFonts w:asciiTheme="minorHAnsi" w:hAnsiTheme="minorHAnsi" w:cstheme="minorHAnsi"/>
        </w:rPr>
        <w:t xml:space="preserve"> offering two shifts a day to accommodate registrants.  Several closed programs continue to reach registrants by telehealth. </w:t>
      </w:r>
    </w:p>
    <w:p w14:paraId="28421B06" w14:textId="052AB372" w:rsidR="00A019A2" w:rsidRDefault="00A019A2" w:rsidP="00CC0C57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Programs have had to rehire most of staff and readmit and reassess all registrants.  </w:t>
      </w:r>
    </w:p>
    <w:p w14:paraId="5232D4E9" w14:textId="75427926" w:rsidR="00A019A2" w:rsidRDefault="00A019A2" w:rsidP="00CC0C57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Programs are struggling financially and its difficult to hire staff</w:t>
      </w:r>
      <w:r w:rsidR="00BE1E8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="00BE1E87">
        <w:rPr>
          <w:rFonts w:asciiTheme="minorHAnsi" w:hAnsiTheme="minorHAnsi" w:cstheme="minorHAnsi"/>
        </w:rPr>
        <w:t>Low</w:t>
      </w:r>
      <w:r>
        <w:rPr>
          <w:rFonts w:asciiTheme="minorHAnsi" w:hAnsiTheme="minorHAnsi" w:cstheme="minorHAnsi"/>
        </w:rPr>
        <w:t xml:space="preserve"> Medicaid reimbursement </w:t>
      </w:r>
      <w:r w:rsidR="00BE1E87">
        <w:rPr>
          <w:rFonts w:asciiTheme="minorHAnsi" w:hAnsiTheme="minorHAnsi" w:cstheme="minorHAnsi"/>
        </w:rPr>
        <w:t>does not provide ability to offer competitive compensation</w:t>
      </w:r>
      <w:r>
        <w:rPr>
          <w:rFonts w:asciiTheme="minorHAnsi" w:hAnsiTheme="minorHAnsi" w:cstheme="minorHAnsi"/>
        </w:rPr>
        <w:t xml:space="preserve">. </w:t>
      </w:r>
    </w:p>
    <w:p w14:paraId="624DA352" w14:textId="77777777" w:rsidR="00A019A2" w:rsidRDefault="00A019A2" w:rsidP="00A019A2">
      <w:pPr>
        <w:pStyle w:val="Default"/>
        <w:ind w:left="1440"/>
        <w:rPr>
          <w:rFonts w:asciiTheme="minorHAnsi" w:hAnsiTheme="minorHAnsi" w:cstheme="minorHAnsi"/>
        </w:rPr>
      </w:pPr>
    </w:p>
    <w:p w14:paraId="23FFA856" w14:textId="6042BCF7" w:rsidR="001F2193" w:rsidRPr="009B032A" w:rsidRDefault="002D3B91" w:rsidP="00A019A2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9B032A">
        <w:rPr>
          <w:rFonts w:asciiTheme="minorHAnsi" w:hAnsiTheme="minorHAnsi" w:cstheme="minorHAnsi"/>
        </w:rPr>
        <w:t>The pitch</w:t>
      </w:r>
    </w:p>
    <w:p w14:paraId="0339CF14" w14:textId="5A33D7E3" w:rsidR="009B032A" w:rsidRDefault="00294DD1" w:rsidP="00294DD1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</w:t>
      </w:r>
      <w:r w:rsidR="00785CDB" w:rsidRPr="00785CDB">
        <w:rPr>
          <w:rFonts w:asciiTheme="minorHAnsi" w:hAnsiTheme="minorHAnsi" w:cstheme="minorHAnsi"/>
          <w:b/>
          <w:bCs/>
        </w:rPr>
        <w:t>ncrease Medicaid reimbursement for ADHC</w:t>
      </w:r>
      <w:r w:rsidR="00785CDB">
        <w:rPr>
          <w:rFonts w:asciiTheme="minorHAnsi" w:hAnsiTheme="minorHAnsi" w:cstheme="minorHAnsi"/>
        </w:rPr>
        <w:t xml:space="preserve">. </w:t>
      </w:r>
      <w:r w:rsidR="00A019A2">
        <w:rPr>
          <w:rFonts w:asciiTheme="minorHAnsi" w:hAnsiTheme="minorHAnsi" w:cstheme="minorHAnsi"/>
        </w:rPr>
        <w:t xml:space="preserve"> Governor</w:t>
      </w:r>
      <w:r w:rsidR="00785CDB">
        <w:rPr>
          <w:rFonts w:asciiTheme="minorHAnsi" w:hAnsiTheme="minorHAnsi" w:cstheme="minorHAnsi"/>
        </w:rPr>
        <w:t>’</w:t>
      </w:r>
      <w:r w:rsidR="00A019A2">
        <w:rPr>
          <w:rFonts w:asciiTheme="minorHAnsi" w:hAnsiTheme="minorHAnsi" w:cstheme="minorHAnsi"/>
        </w:rPr>
        <w:t xml:space="preserve">s restoration of a 1.5% cut is </w:t>
      </w:r>
      <w:r>
        <w:rPr>
          <w:rFonts w:asciiTheme="minorHAnsi" w:hAnsiTheme="minorHAnsi" w:cstheme="minorHAnsi"/>
        </w:rPr>
        <w:t>welcome</w:t>
      </w:r>
      <w:r w:rsidR="00A019A2">
        <w:rPr>
          <w:rFonts w:asciiTheme="minorHAnsi" w:hAnsiTheme="minorHAnsi" w:cstheme="minorHAnsi"/>
        </w:rPr>
        <w:t xml:space="preserve"> as is </w:t>
      </w:r>
      <w:r>
        <w:rPr>
          <w:rFonts w:asciiTheme="minorHAnsi" w:hAnsiTheme="minorHAnsi" w:cstheme="minorHAnsi"/>
        </w:rPr>
        <w:t>the</w:t>
      </w:r>
      <w:r w:rsidR="00A019A2">
        <w:rPr>
          <w:rFonts w:asciiTheme="minorHAnsi" w:hAnsiTheme="minorHAnsi" w:cstheme="minorHAnsi"/>
        </w:rPr>
        <w:t xml:space="preserve"> 1% increase, but its not enough. </w:t>
      </w:r>
      <w:r w:rsidR="002D3B91" w:rsidRPr="009B032A">
        <w:rPr>
          <w:rFonts w:asciiTheme="minorHAnsi" w:hAnsiTheme="minorHAnsi" w:cstheme="minorHAnsi"/>
        </w:rPr>
        <w:t xml:space="preserve"> </w:t>
      </w:r>
    </w:p>
    <w:p w14:paraId="259D480B" w14:textId="6114F01F" w:rsidR="00785CDB" w:rsidRDefault="00785CDB" w:rsidP="007D29F0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85CDB">
        <w:rPr>
          <w:rFonts w:asciiTheme="minorHAnsi" w:hAnsiTheme="minorHAnsi" w:cstheme="minorHAnsi"/>
        </w:rPr>
        <w:t xml:space="preserve">Costs in providing care continue to increase while our rate stays the same. </w:t>
      </w:r>
      <w:r w:rsidR="00BE1E87">
        <w:rPr>
          <w:rFonts w:asciiTheme="minorHAnsi" w:hAnsiTheme="minorHAnsi" w:cstheme="minorHAnsi"/>
        </w:rPr>
        <w:t xml:space="preserve">ADHC programs have seen a trend factor since 2008. </w:t>
      </w:r>
      <w:r w:rsidR="00F9455E">
        <w:rPr>
          <w:rFonts w:asciiTheme="minorHAnsi" w:hAnsiTheme="minorHAnsi" w:cstheme="minorHAnsi"/>
        </w:rPr>
        <w:t xml:space="preserve"> Programs need to offer decent compensation for the quality care they provide. </w:t>
      </w:r>
    </w:p>
    <w:p w14:paraId="1DE1A6DD" w14:textId="122E9CE6" w:rsidR="00785CDB" w:rsidRPr="00785CDB" w:rsidRDefault="00785CDB" w:rsidP="007D29F0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00785CDB">
        <w:rPr>
          <w:rFonts w:asciiTheme="minorHAnsi" w:hAnsiTheme="minorHAnsi" w:cstheme="minorHAnsi"/>
        </w:rPr>
        <w:t>No high-quality, well-managed provider should be forced t</w:t>
      </w:r>
      <w:r w:rsidR="00BE1E87">
        <w:rPr>
          <w:rFonts w:asciiTheme="minorHAnsi" w:hAnsiTheme="minorHAnsi" w:cstheme="minorHAnsi"/>
        </w:rPr>
        <w:t>o</w:t>
      </w:r>
      <w:r w:rsidRPr="00785CDB">
        <w:rPr>
          <w:rFonts w:asciiTheme="minorHAnsi" w:hAnsiTheme="minorHAnsi" w:cstheme="minorHAnsi"/>
        </w:rPr>
        <w:t xml:space="preserve"> close due to inadequate rates.</w:t>
      </w:r>
    </w:p>
    <w:p w14:paraId="05BB256D" w14:textId="633F4741" w:rsidR="00294DD1" w:rsidRDefault="00785CDB" w:rsidP="007D29F0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 w:rsidRPr="00294DD1">
        <w:rPr>
          <w:rFonts w:asciiTheme="minorHAnsi" w:hAnsiTheme="minorHAnsi" w:cstheme="minorHAnsi"/>
          <w:b/>
          <w:bCs/>
        </w:rPr>
        <w:t xml:space="preserve">Increase </w:t>
      </w:r>
      <w:r w:rsidR="00A019A2" w:rsidRPr="00294DD1">
        <w:rPr>
          <w:rFonts w:asciiTheme="minorHAnsi" w:hAnsiTheme="minorHAnsi" w:cstheme="minorHAnsi"/>
          <w:b/>
          <w:bCs/>
        </w:rPr>
        <w:t>ADHC</w:t>
      </w:r>
      <w:r w:rsidR="00294DD1" w:rsidRPr="00294DD1">
        <w:rPr>
          <w:rFonts w:asciiTheme="minorHAnsi" w:hAnsiTheme="minorHAnsi" w:cstheme="minorHAnsi"/>
          <w:b/>
          <w:bCs/>
        </w:rPr>
        <w:t xml:space="preserve"> Medicaid</w:t>
      </w:r>
      <w:r w:rsidR="006A0FED">
        <w:rPr>
          <w:rFonts w:asciiTheme="minorHAnsi" w:hAnsiTheme="minorHAnsi" w:cstheme="minorHAnsi"/>
          <w:b/>
          <w:bCs/>
        </w:rPr>
        <w:t xml:space="preserve"> Method 1 </w:t>
      </w:r>
      <w:r w:rsidR="00A019A2" w:rsidRPr="00294DD1">
        <w:rPr>
          <w:rFonts w:asciiTheme="minorHAnsi" w:hAnsiTheme="minorHAnsi" w:cstheme="minorHAnsi"/>
          <w:b/>
          <w:bCs/>
        </w:rPr>
        <w:t>transportation rate.</w:t>
      </w:r>
      <w:r w:rsidR="00A019A2">
        <w:rPr>
          <w:rFonts w:asciiTheme="minorHAnsi" w:hAnsiTheme="minorHAnsi" w:cstheme="minorHAnsi"/>
        </w:rPr>
        <w:t xml:space="preserve"> </w:t>
      </w:r>
      <w:r w:rsidR="00294DD1">
        <w:rPr>
          <w:rFonts w:asciiTheme="minorHAnsi" w:hAnsiTheme="minorHAnsi" w:cstheme="minorHAnsi"/>
        </w:rPr>
        <w:t xml:space="preserve"> </w:t>
      </w:r>
    </w:p>
    <w:p w14:paraId="029D2C59" w14:textId="58547660" w:rsidR="00A019A2" w:rsidRDefault="00BE1E87" w:rsidP="007D29F0">
      <w:pPr>
        <w:pStyle w:val="Default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ADHC </w:t>
      </w:r>
      <w:r w:rsidR="006A0FED">
        <w:rPr>
          <w:rFonts w:asciiTheme="minorHAnsi" w:hAnsiTheme="minorHAnsi" w:cstheme="minorHAnsi"/>
        </w:rPr>
        <w:t>t</w:t>
      </w:r>
      <w:r w:rsidR="00A019A2">
        <w:rPr>
          <w:rFonts w:asciiTheme="minorHAnsi" w:hAnsiTheme="minorHAnsi" w:cstheme="minorHAnsi"/>
        </w:rPr>
        <w:t xml:space="preserve">ransportation vendors are reimbursed, like ADHC, at 2008 rates – this does not cover </w:t>
      </w:r>
      <w:r w:rsidR="006A0FED">
        <w:rPr>
          <w:rFonts w:asciiTheme="minorHAnsi" w:hAnsiTheme="minorHAnsi" w:cstheme="minorHAnsi"/>
        </w:rPr>
        <w:t xml:space="preserve">recent </w:t>
      </w:r>
      <w:r w:rsidR="00A019A2">
        <w:rPr>
          <w:rFonts w:asciiTheme="minorHAnsi" w:hAnsiTheme="minorHAnsi" w:cstheme="minorHAnsi"/>
        </w:rPr>
        <w:t>wage</w:t>
      </w:r>
      <w:r w:rsidR="006A0FED">
        <w:rPr>
          <w:rFonts w:asciiTheme="minorHAnsi" w:hAnsiTheme="minorHAnsi" w:cstheme="minorHAnsi"/>
        </w:rPr>
        <w:t xml:space="preserve"> increases</w:t>
      </w:r>
      <w:r w:rsidR="00A019A2">
        <w:rPr>
          <w:rFonts w:asciiTheme="minorHAnsi" w:hAnsiTheme="minorHAnsi" w:cstheme="minorHAnsi"/>
        </w:rPr>
        <w:t>, gas, purchase and maintenance of vehicles</w:t>
      </w:r>
      <w:r w:rsidR="00785CDB">
        <w:rPr>
          <w:rFonts w:asciiTheme="minorHAnsi" w:hAnsiTheme="minorHAnsi" w:cstheme="minorHAnsi"/>
        </w:rPr>
        <w:t xml:space="preserve">, </w:t>
      </w:r>
      <w:r w:rsidR="006A0FED">
        <w:rPr>
          <w:rFonts w:asciiTheme="minorHAnsi" w:hAnsiTheme="minorHAnsi" w:cstheme="minorHAnsi"/>
        </w:rPr>
        <w:t xml:space="preserve">or </w:t>
      </w:r>
      <w:r w:rsidR="00785CDB">
        <w:rPr>
          <w:rFonts w:asciiTheme="minorHAnsi" w:hAnsiTheme="minorHAnsi" w:cstheme="minorHAnsi"/>
        </w:rPr>
        <w:t xml:space="preserve">insurance. </w:t>
      </w:r>
    </w:p>
    <w:p w14:paraId="3B4E1AB7" w14:textId="3E63B027" w:rsidR="006A0FED" w:rsidRPr="006A0FED" w:rsidRDefault="006A0FED" w:rsidP="006A0FED">
      <w:pPr>
        <w:tabs>
          <w:tab w:val="left" w:pos="3220"/>
        </w:tabs>
      </w:pPr>
      <w:r>
        <w:tab/>
      </w:r>
    </w:p>
    <w:p w14:paraId="5EBD89FF" w14:textId="35CB7EA1" w:rsidR="00880426" w:rsidRDefault="007D29F0" w:rsidP="00880426">
      <w:pPr>
        <w:pStyle w:val="Default"/>
        <w:numPr>
          <w:ilvl w:val="0"/>
          <w:numId w:val="21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ADHC</w:t>
      </w:r>
      <w:r w:rsidR="00785CDB">
        <w:rPr>
          <w:rFonts w:asciiTheme="minorHAnsi" w:hAnsiTheme="minorHAnsi" w:cstheme="minorHAnsi"/>
        </w:rPr>
        <w:t xml:space="preserve"> need</w:t>
      </w:r>
      <w:r>
        <w:rPr>
          <w:rFonts w:asciiTheme="minorHAnsi" w:hAnsiTheme="minorHAnsi" w:cstheme="minorHAnsi"/>
        </w:rPr>
        <w:t>s</w:t>
      </w:r>
      <w:r w:rsidR="00785CDB">
        <w:rPr>
          <w:rFonts w:asciiTheme="minorHAnsi" w:hAnsiTheme="minorHAnsi" w:cstheme="minorHAnsi"/>
        </w:rPr>
        <w:t xml:space="preserve"> vendors </w:t>
      </w:r>
      <w:r>
        <w:rPr>
          <w:rFonts w:asciiTheme="minorHAnsi" w:hAnsiTheme="minorHAnsi" w:cstheme="minorHAnsi"/>
        </w:rPr>
        <w:t>to</w:t>
      </w:r>
      <w:r w:rsidR="00785CDB">
        <w:rPr>
          <w:rFonts w:asciiTheme="minorHAnsi" w:hAnsiTheme="minorHAnsi" w:cstheme="minorHAnsi"/>
        </w:rPr>
        <w:t xml:space="preserve"> transport ADHC registrants to program.  No vendors, no program. </w:t>
      </w:r>
      <w:r w:rsidR="009B032A" w:rsidRPr="00880426">
        <w:rPr>
          <w:rFonts w:ascii="Calibri" w:hAnsi="Calibri" w:cs="Calibri"/>
        </w:rPr>
        <w:t xml:space="preserve">ADHC programs </w:t>
      </w:r>
      <w:r w:rsidR="00BE1E87" w:rsidRPr="00880426">
        <w:rPr>
          <w:rFonts w:ascii="Calibri" w:hAnsi="Calibri" w:cs="Calibri"/>
        </w:rPr>
        <w:t xml:space="preserve">are now subsidizing </w:t>
      </w:r>
      <w:r w:rsidR="00880426" w:rsidRPr="00880426">
        <w:rPr>
          <w:rFonts w:ascii="Calibri" w:hAnsi="Calibri" w:cs="Calibri"/>
        </w:rPr>
        <w:t xml:space="preserve">vendors from their program rate to ensure registrants get to program. </w:t>
      </w:r>
    </w:p>
    <w:p w14:paraId="3824FDB6" w14:textId="7D0C9D90" w:rsidR="00880426" w:rsidRPr="00714B33" w:rsidRDefault="00880426" w:rsidP="00714B33">
      <w:pPr>
        <w:pStyle w:val="Default"/>
        <w:numPr>
          <w:ilvl w:val="0"/>
          <w:numId w:val="21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ADHC supports the option for programs to use Method 1 Transportation where programs manage transport of their registrants, including requiring safety plans and policies from vendors.</w:t>
      </w:r>
      <w:r>
        <w:rPr>
          <w:rFonts w:ascii="Calibri" w:hAnsi="Calibri" w:cs="Calibri"/>
        </w:rPr>
        <w:t xml:space="preserve"> </w:t>
      </w:r>
      <w:r w:rsidR="006A0FED">
        <w:rPr>
          <w:rFonts w:ascii="Calibri" w:hAnsi="Calibri" w:cs="Calibri"/>
        </w:rPr>
        <w:t xml:space="preserve"> </w:t>
      </w:r>
    </w:p>
    <w:p w14:paraId="1091FA74" w14:textId="77777777" w:rsidR="00880426" w:rsidRDefault="00880426" w:rsidP="00880426">
      <w:pPr>
        <w:pStyle w:val="Default"/>
        <w:ind w:left="1799"/>
        <w:rPr>
          <w:rFonts w:asciiTheme="minorHAnsi" w:hAnsiTheme="minorHAnsi" w:cstheme="minorHAnsi"/>
        </w:rPr>
      </w:pPr>
    </w:p>
    <w:p w14:paraId="6C79844B" w14:textId="77777777" w:rsidR="00714B33" w:rsidRDefault="009B032A" w:rsidP="00F9455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85CDB">
        <w:rPr>
          <w:rFonts w:asciiTheme="minorHAnsi" w:hAnsiTheme="minorHAnsi" w:cstheme="minorHAnsi"/>
        </w:rPr>
        <w:t xml:space="preserve">Tell your story </w:t>
      </w:r>
    </w:p>
    <w:p w14:paraId="2F9CA323" w14:textId="30EB7CDC" w:rsidR="00F9455E" w:rsidRPr="00F9455E" w:rsidRDefault="009B032A" w:rsidP="00714B33">
      <w:pPr>
        <w:pStyle w:val="Default"/>
        <w:ind w:left="1080"/>
        <w:rPr>
          <w:rFonts w:asciiTheme="minorHAnsi" w:hAnsiTheme="minorHAnsi" w:cstheme="minorHAnsi"/>
        </w:rPr>
      </w:pPr>
      <w:r w:rsidRPr="00785CDB">
        <w:rPr>
          <w:rFonts w:asciiTheme="minorHAnsi" w:hAnsiTheme="minorHAnsi" w:cstheme="minorHAnsi"/>
        </w:rPr>
        <w:t xml:space="preserve">How do you save Medicaid money in your program? </w:t>
      </w:r>
      <w:r w:rsidR="00F9455E">
        <w:rPr>
          <w:rFonts w:asciiTheme="minorHAnsi" w:hAnsiTheme="minorHAnsi" w:cstheme="minorHAnsi"/>
        </w:rPr>
        <w:t xml:space="preserve"> </w:t>
      </w:r>
      <w:r w:rsidRPr="00F9455E">
        <w:rPr>
          <w:rFonts w:asciiTheme="minorHAnsi" w:hAnsiTheme="minorHAnsi" w:cstheme="minorHAnsi"/>
        </w:rPr>
        <w:t xml:space="preserve">Tell a quick story about a registrant who avoided ER, hospital stay or nursing home because of the care you provide. </w:t>
      </w:r>
      <w:r w:rsidR="004B2E13" w:rsidRPr="00F9455E">
        <w:rPr>
          <w:rFonts w:asciiTheme="minorHAnsi" w:hAnsiTheme="minorHAnsi" w:cstheme="minorHAnsi"/>
        </w:rPr>
        <w:t xml:space="preserve">Tell your legislator that you are a </w:t>
      </w:r>
      <w:r w:rsidR="004B2E13" w:rsidRPr="00F9455E">
        <w:rPr>
          <w:rFonts w:asciiTheme="minorHAnsi" w:hAnsiTheme="minorHAnsi" w:cstheme="minorHAnsi"/>
          <w:b/>
          <w:bCs/>
        </w:rPr>
        <w:t>solution</w:t>
      </w:r>
      <w:r w:rsidR="004B2E13" w:rsidRPr="00F9455E">
        <w:rPr>
          <w:rFonts w:asciiTheme="minorHAnsi" w:hAnsiTheme="minorHAnsi" w:cstheme="minorHAnsi"/>
        </w:rPr>
        <w:t xml:space="preserve"> to </w:t>
      </w:r>
      <w:r w:rsidR="00880426" w:rsidRPr="00F9455E">
        <w:rPr>
          <w:rFonts w:asciiTheme="minorHAnsi" w:hAnsiTheme="minorHAnsi" w:cstheme="minorHAnsi"/>
        </w:rPr>
        <w:t xml:space="preserve">the health care </w:t>
      </w:r>
      <w:r w:rsidR="004B2E13" w:rsidRPr="00F9455E">
        <w:rPr>
          <w:rFonts w:asciiTheme="minorHAnsi" w:hAnsiTheme="minorHAnsi" w:cstheme="minorHAnsi"/>
        </w:rPr>
        <w:t>workforce shortage</w:t>
      </w:r>
      <w:r w:rsidR="00714B33">
        <w:rPr>
          <w:rFonts w:asciiTheme="minorHAnsi" w:hAnsiTheme="minorHAnsi" w:cstheme="minorHAnsi"/>
        </w:rPr>
        <w:t>, ADHC provides savings to Medicaid by</w:t>
      </w:r>
      <w:r w:rsidR="00880426" w:rsidRPr="00F9455E">
        <w:rPr>
          <w:rFonts w:asciiTheme="minorHAnsi" w:hAnsiTheme="minorHAnsi" w:cstheme="minorHAnsi"/>
        </w:rPr>
        <w:t xml:space="preserve"> enabl</w:t>
      </w:r>
      <w:r w:rsidR="00714B33">
        <w:rPr>
          <w:rFonts w:asciiTheme="minorHAnsi" w:hAnsiTheme="minorHAnsi" w:cstheme="minorHAnsi"/>
        </w:rPr>
        <w:t>ing</w:t>
      </w:r>
      <w:r w:rsidR="00880426" w:rsidRPr="00F9455E">
        <w:rPr>
          <w:rFonts w:asciiTheme="minorHAnsi" w:hAnsiTheme="minorHAnsi" w:cstheme="minorHAnsi"/>
        </w:rPr>
        <w:t xml:space="preserve"> seniors </w:t>
      </w:r>
      <w:r w:rsidR="00F9455E" w:rsidRPr="00F9455E">
        <w:rPr>
          <w:rFonts w:asciiTheme="minorHAnsi" w:hAnsiTheme="minorHAnsi" w:cstheme="minorHAnsi"/>
        </w:rPr>
        <w:t xml:space="preserve">and disabled to continue to live at home and in the community. </w:t>
      </w:r>
    </w:p>
    <w:p w14:paraId="696AF2C7" w14:textId="77777777" w:rsidR="00ED472C" w:rsidRPr="0048380E" w:rsidRDefault="00ED472C" w:rsidP="00ED472C">
      <w:pPr>
        <w:pStyle w:val="Default"/>
        <w:rPr>
          <w:rFonts w:asciiTheme="minorHAnsi" w:hAnsiTheme="minorHAnsi"/>
        </w:rPr>
      </w:pPr>
    </w:p>
    <w:p w14:paraId="77FA7C32" w14:textId="277FB348" w:rsidR="00F9455E" w:rsidRDefault="00ED472C" w:rsidP="00ED472C">
      <w:pPr>
        <w:pStyle w:val="Default"/>
        <w:rPr>
          <w:rFonts w:asciiTheme="minorHAnsi" w:hAnsiTheme="minorHAnsi"/>
        </w:rPr>
      </w:pPr>
      <w:r w:rsidRPr="0048380E">
        <w:rPr>
          <w:rFonts w:asciiTheme="minorHAnsi" w:hAnsiTheme="minorHAnsi"/>
        </w:rPr>
        <w:t xml:space="preserve">Thank the legislator/staff person for their time and invite legislator to visit </w:t>
      </w:r>
      <w:r w:rsidR="001D5919">
        <w:rPr>
          <w:rFonts w:asciiTheme="minorHAnsi" w:hAnsiTheme="minorHAnsi"/>
        </w:rPr>
        <w:t xml:space="preserve">your </w:t>
      </w:r>
      <w:r w:rsidRPr="0048380E">
        <w:rPr>
          <w:rFonts w:asciiTheme="minorHAnsi" w:hAnsiTheme="minorHAnsi"/>
        </w:rPr>
        <w:t xml:space="preserve">program. </w:t>
      </w:r>
      <w:r w:rsidR="00F9455E">
        <w:rPr>
          <w:rFonts w:asciiTheme="minorHAnsi" w:hAnsiTheme="minorHAnsi"/>
        </w:rPr>
        <w:t xml:space="preserve"> </w:t>
      </w:r>
    </w:p>
    <w:p w14:paraId="221EC265" w14:textId="349E50DB" w:rsidR="00F9455E" w:rsidRDefault="00F9455E" w:rsidP="00ED472C">
      <w:pPr>
        <w:pStyle w:val="Default"/>
        <w:rPr>
          <w:rFonts w:asciiTheme="minorHAnsi" w:hAnsiTheme="minorHAnsi"/>
        </w:rPr>
      </w:pPr>
    </w:p>
    <w:p w14:paraId="1CC6E273" w14:textId="11147436" w:rsidR="00ED472C" w:rsidRDefault="00F9455E" w:rsidP="00ED472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Report back to ADHCC how your meeting went and how we can follow up with any requested information. </w:t>
      </w:r>
    </w:p>
    <w:p w14:paraId="6C3930FF" w14:textId="69199262" w:rsidR="00F9455E" w:rsidRDefault="00F9455E" w:rsidP="00ED472C">
      <w:pPr>
        <w:pStyle w:val="Default"/>
        <w:rPr>
          <w:rFonts w:asciiTheme="minorHAnsi" w:hAnsiTheme="minorHAnsi"/>
        </w:rPr>
      </w:pPr>
    </w:p>
    <w:p w14:paraId="15119B3C" w14:textId="072B5D81" w:rsidR="00F9455E" w:rsidRPr="0048380E" w:rsidRDefault="00F9455E" w:rsidP="00ED472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Thank you! </w:t>
      </w:r>
    </w:p>
    <w:sectPr w:rsidR="00F9455E" w:rsidRPr="0048380E" w:rsidSect="008B5D2F">
      <w:headerReference w:type="default" r:id="rId8"/>
      <w:footerReference w:type="default" r:id="rId9"/>
      <w:headerReference w:type="first" r:id="rId10"/>
      <w:pgSz w:w="12240" w:h="15840" w:code="1"/>
      <w:pgMar w:top="189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0489" w14:textId="77777777" w:rsidR="008B5D2F" w:rsidRDefault="008B5D2F" w:rsidP="008B5D2F">
      <w:pPr>
        <w:spacing w:after="0"/>
      </w:pPr>
      <w:r>
        <w:separator/>
      </w:r>
    </w:p>
  </w:endnote>
  <w:endnote w:type="continuationSeparator" w:id="0">
    <w:p w14:paraId="105F1F3F" w14:textId="77777777" w:rsidR="008B5D2F" w:rsidRDefault="008B5D2F" w:rsidP="008B5D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608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87623" w14:textId="77777777" w:rsidR="00811AA8" w:rsidRDefault="00811A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0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291C2B" w14:textId="77777777" w:rsidR="00F15DCE" w:rsidRDefault="00F15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10C0" w14:textId="77777777" w:rsidR="008B5D2F" w:rsidRDefault="008B5D2F" w:rsidP="008B5D2F">
      <w:pPr>
        <w:spacing w:after="0"/>
      </w:pPr>
      <w:r>
        <w:separator/>
      </w:r>
    </w:p>
  </w:footnote>
  <w:footnote w:type="continuationSeparator" w:id="0">
    <w:p w14:paraId="4A6B2AFA" w14:textId="77777777" w:rsidR="008B5D2F" w:rsidRDefault="008B5D2F" w:rsidP="008B5D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5784A9DD6FE44EDA736610745118DF2"/>
      </w:placeholder>
      <w:temporary/>
      <w:showingPlcHdr/>
    </w:sdtPr>
    <w:sdtEndPr/>
    <w:sdtContent>
      <w:p w14:paraId="705274FD" w14:textId="77777777" w:rsidR="008B5D2F" w:rsidRDefault="008B5D2F">
        <w:pPr>
          <w:pStyle w:val="Header"/>
        </w:pPr>
        <w:r>
          <w:t>[Type text]</w:t>
        </w:r>
      </w:p>
    </w:sdtContent>
  </w:sdt>
  <w:p w14:paraId="265F111D" w14:textId="77777777" w:rsidR="008B5D2F" w:rsidRDefault="008B5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7D59" w14:textId="77777777" w:rsidR="008B5D2F" w:rsidRDefault="008B5D2F">
    <w:pPr>
      <w:pStyle w:val="Header"/>
    </w:pPr>
    <w:r w:rsidRPr="008B5D2F">
      <w:rPr>
        <w:noProof/>
      </w:rPr>
      <w:drawing>
        <wp:anchor distT="0" distB="0" distL="114300" distR="114300" simplePos="0" relativeHeight="251659264" behindDoc="1" locked="0" layoutInCell="1" allowOverlap="1" wp14:anchorId="4F0768BD" wp14:editId="6A49F672">
          <wp:simplePos x="0" y="0"/>
          <wp:positionH relativeFrom="column">
            <wp:posOffset>-733425</wp:posOffset>
          </wp:positionH>
          <wp:positionV relativeFrom="paragraph">
            <wp:posOffset>-514349</wp:posOffset>
          </wp:positionV>
          <wp:extent cx="7914125" cy="10241808"/>
          <wp:effectExtent l="0" t="0" r="0" b="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LANYP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4125" cy="10241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3A9"/>
    <w:multiLevelType w:val="hybridMultilevel"/>
    <w:tmpl w:val="695A38DA"/>
    <w:lvl w:ilvl="0" w:tplc="C4BE29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DE"/>
    <w:multiLevelType w:val="hybridMultilevel"/>
    <w:tmpl w:val="9EA48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234D1"/>
    <w:multiLevelType w:val="hybridMultilevel"/>
    <w:tmpl w:val="149E6CFC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18885DD8"/>
    <w:multiLevelType w:val="hybridMultilevel"/>
    <w:tmpl w:val="1B46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B3A3A"/>
    <w:multiLevelType w:val="hybridMultilevel"/>
    <w:tmpl w:val="23E4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5D3A"/>
    <w:multiLevelType w:val="hybridMultilevel"/>
    <w:tmpl w:val="6ECE58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B1201F"/>
    <w:multiLevelType w:val="hybridMultilevel"/>
    <w:tmpl w:val="F5FA165C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2B3841D7"/>
    <w:multiLevelType w:val="hybridMultilevel"/>
    <w:tmpl w:val="0E34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57135"/>
    <w:multiLevelType w:val="hybridMultilevel"/>
    <w:tmpl w:val="2DE86FF6"/>
    <w:lvl w:ilvl="0" w:tplc="9D3EF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50C3BE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336CB"/>
    <w:multiLevelType w:val="hybridMultilevel"/>
    <w:tmpl w:val="AFF0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1051B"/>
    <w:multiLevelType w:val="hybridMultilevel"/>
    <w:tmpl w:val="90F4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F4726"/>
    <w:multiLevelType w:val="hybridMultilevel"/>
    <w:tmpl w:val="D5606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2717776"/>
    <w:multiLevelType w:val="hybridMultilevel"/>
    <w:tmpl w:val="52481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B8036A"/>
    <w:multiLevelType w:val="hybridMultilevel"/>
    <w:tmpl w:val="187496B8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4" w15:restartNumberingAfterBreak="0">
    <w:nsid w:val="5D5673AA"/>
    <w:multiLevelType w:val="hybridMultilevel"/>
    <w:tmpl w:val="4C08361A"/>
    <w:lvl w:ilvl="0" w:tplc="04090019">
      <w:start w:val="1"/>
      <w:numFmt w:val="lowerLetter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5" w15:restartNumberingAfterBreak="0">
    <w:nsid w:val="615F48BF"/>
    <w:multiLevelType w:val="hybridMultilevel"/>
    <w:tmpl w:val="9E6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6632D"/>
    <w:multiLevelType w:val="hybridMultilevel"/>
    <w:tmpl w:val="F0C69764"/>
    <w:lvl w:ilvl="0" w:tplc="2E947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F6646"/>
    <w:multiLevelType w:val="hybridMultilevel"/>
    <w:tmpl w:val="DFF2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1A08"/>
    <w:multiLevelType w:val="hybridMultilevel"/>
    <w:tmpl w:val="9A565D3E"/>
    <w:lvl w:ilvl="0" w:tplc="2E9474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9063BF"/>
    <w:multiLevelType w:val="hybridMultilevel"/>
    <w:tmpl w:val="AED2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F0593"/>
    <w:multiLevelType w:val="hybridMultilevel"/>
    <w:tmpl w:val="51B29392"/>
    <w:lvl w:ilvl="0" w:tplc="D61A2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5"/>
  </w:num>
  <w:num w:numId="5">
    <w:abstractNumId w:val="19"/>
  </w:num>
  <w:num w:numId="6">
    <w:abstractNumId w:val="20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15"/>
  </w:num>
  <w:num w:numId="12">
    <w:abstractNumId w:val="18"/>
  </w:num>
  <w:num w:numId="13">
    <w:abstractNumId w:val="12"/>
  </w:num>
  <w:num w:numId="14">
    <w:abstractNumId w:val="11"/>
  </w:num>
  <w:num w:numId="15">
    <w:abstractNumId w:val="16"/>
  </w:num>
  <w:num w:numId="16">
    <w:abstractNumId w:val="0"/>
  </w:num>
  <w:num w:numId="17">
    <w:abstractNumId w:val="14"/>
  </w:num>
  <w:num w:numId="18">
    <w:abstractNumId w:val="9"/>
  </w:num>
  <w:num w:numId="19">
    <w:abstractNumId w:val="6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2F"/>
    <w:rsid w:val="00120174"/>
    <w:rsid w:val="001344C5"/>
    <w:rsid w:val="001D5919"/>
    <w:rsid w:val="001E509F"/>
    <w:rsid w:val="001F2193"/>
    <w:rsid w:val="002125E6"/>
    <w:rsid w:val="00294DD1"/>
    <w:rsid w:val="002A57EF"/>
    <w:rsid w:val="002D3B91"/>
    <w:rsid w:val="003124A2"/>
    <w:rsid w:val="003D6BD1"/>
    <w:rsid w:val="003D6CA0"/>
    <w:rsid w:val="0048380E"/>
    <w:rsid w:val="004B2E13"/>
    <w:rsid w:val="00536962"/>
    <w:rsid w:val="005373A9"/>
    <w:rsid w:val="00541F0B"/>
    <w:rsid w:val="00593C06"/>
    <w:rsid w:val="005C0022"/>
    <w:rsid w:val="005F7C3F"/>
    <w:rsid w:val="00626AEF"/>
    <w:rsid w:val="006976FE"/>
    <w:rsid w:val="006A0FED"/>
    <w:rsid w:val="006E1DC3"/>
    <w:rsid w:val="00714B33"/>
    <w:rsid w:val="00754F7A"/>
    <w:rsid w:val="007721D9"/>
    <w:rsid w:val="00785CDB"/>
    <w:rsid w:val="007C1195"/>
    <w:rsid w:val="007D165E"/>
    <w:rsid w:val="007D29F0"/>
    <w:rsid w:val="00811AA8"/>
    <w:rsid w:val="00820250"/>
    <w:rsid w:val="00880426"/>
    <w:rsid w:val="008B5D2F"/>
    <w:rsid w:val="008E6A1A"/>
    <w:rsid w:val="008F0DD3"/>
    <w:rsid w:val="00913E95"/>
    <w:rsid w:val="00931ABB"/>
    <w:rsid w:val="009B032A"/>
    <w:rsid w:val="00A019A2"/>
    <w:rsid w:val="00A11EFA"/>
    <w:rsid w:val="00A51300"/>
    <w:rsid w:val="00A66210"/>
    <w:rsid w:val="00AB4BBD"/>
    <w:rsid w:val="00BE1E87"/>
    <w:rsid w:val="00C359EA"/>
    <w:rsid w:val="00C467A1"/>
    <w:rsid w:val="00CC0C57"/>
    <w:rsid w:val="00CE03C1"/>
    <w:rsid w:val="00CE6E77"/>
    <w:rsid w:val="00D0008E"/>
    <w:rsid w:val="00D016CC"/>
    <w:rsid w:val="00D07874"/>
    <w:rsid w:val="00DA36FE"/>
    <w:rsid w:val="00DD62E7"/>
    <w:rsid w:val="00DD66E4"/>
    <w:rsid w:val="00ED472C"/>
    <w:rsid w:val="00ED69AB"/>
    <w:rsid w:val="00EF5598"/>
    <w:rsid w:val="00F15DCE"/>
    <w:rsid w:val="00F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20EC689"/>
  <w15:docId w15:val="{38F4CF38-1525-41BA-A624-624CC08F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2F"/>
  </w:style>
  <w:style w:type="paragraph" w:styleId="Footer">
    <w:name w:val="footer"/>
    <w:basedOn w:val="Normal"/>
    <w:link w:val="FooterChar"/>
    <w:uiPriority w:val="99"/>
    <w:unhideWhenUsed/>
    <w:rsid w:val="008B5D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2F"/>
  </w:style>
  <w:style w:type="paragraph" w:styleId="BalloonText">
    <w:name w:val="Balloon Text"/>
    <w:basedOn w:val="Normal"/>
    <w:link w:val="BalloonTextChar"/>
    <w:uiPriority w:val="99"/>
    <w:semiHidden/>
    <w:unhideWhenUsed/>
    <w:rsid w:val="008B5D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AA8"/>
    <w:pPr>
      <w:spacing w:after="0"/>
      <w:ind w:left="720"/>
      <w:contextualSpacing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AA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AA8"/>
    <w:pPr>
      <w:spacing w:after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A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1AA8"/>
    <w:rPr>
      <w:vertAlign w:val="superscript"/>
    </w:rPr>
  </w:style>
  <w:style w:type="paragraph" w:customStyle="1" w:styleId="Default">
    <w:name w:val="Default"/>
    <w:rsid w:val="007D165E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784A9DD6FE44EDA73661074511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222C6-275D-4275-B260-35538A7F1811}"/>
      </w:docPartPr>
      <w:docPartBody>
        <w:p w:rsidR="004A6D6B" w:rsidRDefault="00CD7BE2" w:rsidP="00CD7BE2">
          <w:pPr>
            <w:pStyle w:val="85784A9DD6FE44EDA736610745118DF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BE2"/>
    <w:rsid w:val="004A6D6B"/>
    <w:rsid w:val="00C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784A9DD6FE44EDA736610745118DF2">
    <w:name w:val="85784A9DD6FE44EDA736610745118DF2"/>
    <w:rsid w:val="00CD7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917C-FF34-4165-8473-EEDDBF43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NYAHSA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Kane</dc:creator>
  <cp:lastModifiedBy>Margaret Everett</cp:lastModifiedBy>
  <cp:revision>5</cp:revision>
  <dcterms:created xsi:type="dcterms:W3CDTF">2022-02-08T15:18:00Z</dcterms:created>
  <dcterms:modified xsi:type="dcterms:W3CDTF">2022-02-14T20:12:00Z</dcterms:modified>
</cp:coreProperties>
</file>